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ahoma" w:eastAsia="Times New Roman" w:hAnsi="Tahoma" w:cs="Tahoma"/>
          <w:color w:val="FF0000"/>
          <w:sz w:val="27"/>
          <w:szCs w:val="27"/>
        </w:rPr>
        <w:t> A Secret in the Wings - Freshman Workshop 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ahoma" w:eastAsia="Times New Roman" w:hAnsi="Tahoma" w:cs="Tahoma"/>
          <w:color w:val="FF0000"/>
          <w:sz w:val="27"/>
          <w:szCs w:val="27"/>
        </w:rPr>
        <w:t>    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ahoma" w:eastAsia="Times New Roman" w:hAnsi="Tahoma" w:cs="Tahoma"/>
          <w:color w:val="FF0000"/>
          <w:sz w:val="27"/>
          <w:szCs w:val="27"/>
        </w:rPr>
        <w:t>              Notes as of 1st Director Meeting 10/28/15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ahoma" w:eastAsia="Times New Roman" w:hAnsi="Tahoma" w:cs="Tahoma"/>
          <w:color w:val="FF0000"/>
          <w:sz w:val="27"/>
          <w:szCs w:val="27"/>
        </w:rPr>
        <w:br/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F9D">
        <w:rPr>
          <w:rFonts w:ascii="Tahoma" w:eastAsia="Times New Roman" w:hAnsi="Tahoma" w:cs="Tahoma"/>
          <w:color w:val="FF0000"/>
          <w:sz w:val="27"/>
          <w:szCs w:val="27"/>
        </w:rPr>
        <w:t>Looking to distinguish locations not as, a basement, but with stage wide commitment to the location.</w:t>
      </w:r>
      <w:proofErr w:type="gramEnd"/>
      <w:r w:rsidRPr="00A07F9D">
        <w:rPr>
          <w:rFonts w:ascii="Tahoma" w:eastAsia="Times New Roman" w:hAnsi="Tahoma" w:cs="Tahoma"/>
          <w:color w:val="FF0000"/>
          <w:sz w:val="27"/>
          <w:szCs w:val="27"/>
        </w:rPr>
        <w:t xml:space="preserve"> 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imes New Roman" w:eastAsia="Times New Roman" w:hAnsi="Times New Roman" w:cs="Times New Roman"/>
          <w:sz w:val="24"/>
          <w:szCs w:val="24"/>
        </w:rPr>
        <w:t>In basement - Low earthly looks, shafts of light, portal like entrances, gloomy color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ahoma" w:eastAsia="Times New Roman" w:hAnsi="Tahoma" w:cs="Tahoma"/>
          <w:color w:val="FF0000"/>
          <w:sz w:val="27"/>
          <w:szCs w:val="27"/>
        </w:rPr>
        <w:t xml:space="preserve">In Other locations - </w:t>
      </w:r>
      <w:proofErr w:type="spellStart"/>
      <w:r w:rsidRPr="00A07F9D">
        <w:rPr>
          <w:rFonts w:ascii="Tahoma" w:eastAsia="Times New Roman" w:hAnsi="Tahoma" w:cs="Tahoma"/>
          <w:color w:val="FF0000"/>
          <w:sz w:val="27"/>
          <w:szCs w:val="27"/>
        </w:rPr>
        <w:t>Woods</w:t>
      </w:r>
      <w:proofErr w:type="gramStart"/>
      <w:r w:rsidRPr="00A07F9D">
        <w:rPr>
          <w:rFonts w:ascii="Tahoma" w:eastAsia="Times New Roman" w:hAnsi="Tahoma" w:cs="Tahoma"/>
          <w:color w:val="FF0000"/>
          <w:sz w:val="27"/>
          <w:szCs w:val="27"/>
        </w:rPr>
        <w:t>,gobo</w:t>
      </w:r>
      <w:proofErr w:type="spellEnd"/>
      <w:proofErr w:type="gramEnd"/>
      <w:r w:rsidRPr="00A07F9D">
        <w:rPr>
          <w:rFonts w:ascii="Tahoma" w:eastAsia="Times New Roman" w:hAnsi="Tahoma" w:cs="Tahoma"/>
          <w:color w:val="FF0000"/>
          <w:sz w:val="27"/>
          <w:szCs w:val="27"/>
        </w:rPr>
        <w:t xml:space="preserve"> heavy and colorful, in castles ornate and large, in a tomb, A TOMB.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ahoma" w:eastAsia="Times New Roman" w:hAnsi="Tahoma" w:cs="Tahoma"/>
          <w:color w:val="FF0000"/>
          <w:sz w:val="27"/>
          <w:szCs w:val="27"/>
        </w:rPr>
        <w:t xml:space="preserve">     </w:t>
      </w:r>
      <w:proofErr w:type="gramStart"/>
      <w:r w:rsidRPr="00A07F9D">
        <w:rPr>
          <w:rFonts w:ascii="Tahoma" w:eastAsia="Times New Roman" w:hAnsi="Tahoma" w:cs="Tahoma"/>
          <w:color w:val="FF0000"/>
          <w:sz w:val="27"/>
          <w:szCs w:val="27"/>
        </w:rPr>
        <w:t>Benefits 1.</w:t>
      </w:r>
      <w:proofErr w:type="gramEnd"/>
      <w:r w:rsidRPr="00A07F9D">
        <w:rPr>
          <w:rFonts w:ascii="Tahoma" w:eastAsia="Times New Roman" w:hAnsi="Tahoma" w:cs="Tahoma"/>
          <w:color w:val="FF0000"/>
          <w:sz w:val="27"/>
          <w:szCs w:val="27"/>
        </w:rPr>
        <w:t xml:space="preserve"> </w:t>
      </w:r>
      <w:proofErr w:type="gramStart"/>
      <w:r w:rsidRPr="00A07F9D">
        <w:rPr>
          <w:rFonts w:ascii="Tahoma" w:eastAsia="Times New Roman" w:hAnsi="Tahoma" w:cs="Tahoma"/>
          <w:color w:val="FF0000"/>
          <w:sz w:val="27"/>
          <w:szCs w:val="27"/>
        </w:rPr>
        <w:t>help</w:t>
      </w:r>
      <w:proofErr w:type="gramEnd"/>
      <w:r w:rsidRPr="00A07F9D">
        <w:rPr>
          <w:rFonts w:ascii="Tahoma" w:eastAsia="Times New Roman" w:hAnsi="Tahoma" w:cs="Tahoma"/>
          <w:color w:val="FF0000"/>
          <w:sz w:val="27"/>
          <w:szCs w:val="27"/>
        </w:rPr>
        <w:t xml:space="preserve"> audience easily visually transition from fairy tale to fairy tale with difficult switches and awkward play structure 2. </w:t>
      </w:r>
      <w:proofErr w:type="gramStart"/>
      <w:r w:rsidRPr="00A07F9D">
        <w:rPr>
          <w:rFonts w:ascii="Tahoma" w:eastAsia="Times New Roman" w:hAnsi="Tahoma" w:cs="Tahoma"/>
          <w:color w:val="FF0000"/>
          <w:sz w:val="27"/>
          <w:szCs w:val="27"/>
        </w:rPr>
        <w:t>gives</w:t>
      </w:r>
      <w:proofErr w:type="gramEnd"/>
      <w:r w:rsidRPr="00A07F9D">
        <w:rPr>
          <w:rFonts w:ascii="Tahoma" w:eastAsia="Times New Roman" w:hAnsi="Tahoma" w:cs="Tahoma"/>
          <w:color w:val="FF0000"/>
          <w:sz w:val="27"/>
          <w:szCs w:val="27"/>
        </w:rPr>
        <w:t xml:space="preserve"> each fairy tale interesting flavor and committed look rather than illusion that stories are contrived in basement. 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F9D">
        <w:rPr>
          <w:rFonts w:ascii="Tahoma" w:eastAsia="Times New Roman" w:hAnsi="Tahoma" w:cs="Tahoma"/>
          <w:color w:val="FF0000"/>
          <w:sz w:val="27"/>
          <w:szCs w:val="27"/>
        </w:rPr>
        <w:t>Interacts with other areas of design by giving their slight, subtle changes from character to character validity but establishing location, time, and relationship to other stories.</w:t>
      </w:r>
      <w:proofErr w:type="gramEnd"/>
      <w:r w:rsidRPr="00A07F9D">
        <w:rPr>
          <w:rFonts w:ascii="Tahoma" w:eastAsia="Times New Roman" w:hAnsi="Tahoma" w:cs="Tahoma"/>
          <w:color w:val="FF0000"/>
          <w:sz w:val="27"/>
          <w:szCs w:val="27"/>
        </w:rPr>
        <w:t xml:space="preserve"> 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ahoma" w:eastAsia="Times New Roman" w:hAnsi="Tahoma" w:cs="Tahoma"/>
          <w:color w:val="FF0000"/>
          <w:sz w:val="27"/>
          <w:szCs w:val="27"/>
        </w:rPr>
        <w:br/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F9D">
        <w:rPr>
          <w:rFonts w:ascii="Tahoma" w:eastAsia="Times New Roman" w:hAnsi="Tahoma" w:cs="Tahoma"/>
          <w:color w:val="FF0000"/>
          <w:sz w:val="27"/>
          <w:szCs w:val="27"/>
        </w:rPr>
        <w:t>booms</w:t>
      </w:r>
      <w:proofErr w:type="gramEnd"/>
      <w:r w:rsidRPr="00A07F9D">
        <w:rPr>
          <w:rFonts w:ascii="Tahoma" w:eastAsia="Times New Roman" w:hAnsi="Tahoma" w:cs="Tahoma"/>
          <w:color w:val="FF0000"/>
          <w:sz w:val="27"/>
          <w:szCs w:val="27"/>
        </w:rPr>
        <w:t xml:space="preserve"> on each side of stage, floor lights, shadows, lights firing through audience seating.  </w:t>
      </w:r>
      <w:proofErr w:type="gramStart"/>
      <w:r w:rsidRPr="00A07F9D">
        <w:rPr>
          <w:rFonts w:ascii="Tahoma" w:eastAsia="Times New Roman" w:hAnsi="Tahoma" w:cs="Tahoma"/>
          <w:color w:val="FF0000"/>
          <w:sz w:val="27"/>
          <w:szCs w:val="27"/>
        </w:rPr>
        <w:t>need</w:t>
      </w:r>
      <w:proofErr w:type="gramEnd"/>
      <w:r w:rsidRPr="00A07F9D">
        <w:rPr>
          <w:rFonts w:ascii="Tahoma" w:eastAsia="Times New Roman" w:hAnsi="Tahoma" w:cs="Tahoma"/>
          <w:color w:val="FF0000"/>
          <w:sz w:val="27"/>
          <w:szCs w:val="27"/>
        </w:rPr>
        <w:t xml:space="preserve"> testing for fireproofing. 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ahoma" w:eastAsia="Times New Roman" w:hAnsi="Tahoma" w:cs="Tahoma"/>
          <w:color w:val="FF0000"/>
          <w:sz w:val="27"/>
          <w:szCs w:val="27"/>
        </w:rPr>
        <w:br/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F9D">
        <w:rPr>
          <w:rFonts w:ascii="Tahoma" w:eastAsia="Times New Roman" w:hAnsi="Tahoma" w:cs="Tahoma"/>
          <w:color w:val="FF0000"/>
          <w:sz w:val="27"/>
          <w:szCs w:val="27"/>
        </w:rPr>
        <w:t>t</w:t>
      </w:r>
      <w:r w:rsidRPr="00A07F9D">
        <w:rPr>
          <w:rFonts w:ascii="Times New Roman" w:eastAsia="Times New Roman" w:hAnsi="Times New Roman" w:cs="Times New Roman"/>
          <w:sz w:val="24"/>
          <w:szCs w:val="24"/>
        </w:rPr>
        <w:t>exture</w:t>
      </w:r>
      <w:proofErr w:type="gramEnd"/>
      <w:r w:rsidRPr="00A07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F9D">
        <w:rPr>
          <w:rFonts w:ascii="Times New Roman" w:eastAsia="Times New Roman" w:hAnsi="Times New Roman" w:cs="Times New Roman"/>
          <w:sz w:val="24"/>
          <w:szCs w:val="24"/>
        </w:rPr>
        <w:t>texture</w:t>
      </w:r>
      <w:proofErr w:type="spellEnd"/>
      <w:r w:rsidRPr="00A07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F9D">
        <w:rPr>
          <w:rFonts w:ascii="Times New Roman" w:eastAsia="Times New Roman" w:hAnsi="Times New Roman" w:cs="Times New Roman"/>
          <w:sz w:val="24"/>
          <w:szCs w:val="24"/>
        </w:rPr>
        <w:t>texture</w:t>
      </w:r>
      <w:proofErr w:type="spellEnd"/>
      <w:r w:rsidRPr="00A07F9D">
        <w:rPr>
          <w:rFonts w:ascii="Times New Roman" w:eastAsia="Times New Roman" w:hAnsi="Times New Roman" w:cs="Times New Roman"/>
          <w:sz w:val="24"/>
          <w:szCs w:val="24"/>
        </w:rPr>
        <w:t xml:space="preserve"> then SHARP CLARITY HEAVENLY then muddiness again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F9D">
        <w:rPr>
          <w:rFonts w:ascii="Times New Roman" w:eastAsia="Times New Roman" w:hAnsi="Times New Roman" w:cs="Times New Roman"/>
          <w:sz w:val="24"/>
          <w:szCs w:val="24"/>
        </w:rPr>
        <w:t>Holes in Walls has</w:t>
      </w:r>
      <w:proofErr w:type="gramEnd"/>
      <w:r w:rsidRPr="00A07F9D">
        <w:rPr>
          <w:rFonts w:ascii="Times New Roman" w:eastAsia="Times New Roman" w:hAnsi="Times New Roman" w:cs="Times New Roman"/>
          <w:sz w:val="24"/>
          <w:szCs w:val="24"/>
        </w:rPr>
        <w:t xml:space="preserve"> been cut by TD citing budget.  </w:t>
      </w:r>
      <w:proofErr w:type="gramStart"/>
      <w:r w:rsidRPr="00A07F9D"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gramEnd"/>
      <w:r w:rsidRPr="00A07F9D">
        <w:rPr>
          <w:rFonts w:ascii="Times New Roman" w:eastAsia="Times New Roman" w:hAnsi="Times New Roman" w:cs="Times New Roman"/>
          <w:sz w:val="24"/>
          <w:szCs w:val="24"/>
        </w:rPr>
        <w:t xml:space="preserve"> to try and </w:t>
      </w:r>
      <w:proofErr w:type="spellStart"/>
      <w:r w:rsidRPr="00A07F9D">
        <w:rPr>
          <w:rFonts w:ascii="Times New Roman" w:eastAsia="Times New Roman" w:hAnsi="Times New Roman" w:cs="Times New Roman"/>
          <w:sz w:val="24"/>
          <w:szCs w:val="24"/>
        </w:rPr>
        <w:t>re.create</w:t>
      </w:r>
      <w:proofErr w:type="spellEnd"/>
      <w:r w:rsidRPr="00A07F9D">
        <w:rPr>
          <w:rFonts w:ascii="Times New Roman" w:eastAsia="Times New Roman" w:hAnsi="Times New Roman" w:cs="Times New Roman"/>
          <w:sz w:val="24"/>
          <w:szCs w:val="24"/>
        </w:rPr>
        <w:t xml:space="preserve"> look - possibilities, stardust patterns on stage via gobo's IN addition footlights on walls with same </w:t>
      </w:r>
      <w:proofErr w:type="spellStart"/>
      <w:r w:rsidRPr="00A07F9D">
        <w:rPr>
          <w:rFonts w:ascii="Times New Roman" w:eastAsia="Times New Roman" w:hAnsi="Times New Roman" w:cs="Times New Roman"/>
          <w:sz w:val="24"/>
          <w:szCs w:val="24"/>
        </w:rPr>
        <w:t>pinspots</w:t>
      </w:r>
      <w:proofErr w:type="spellEnd"/>
      <w:r w:rsidRPr="00A07F9D">
        <w:rPr>
          <w:rFonts w:ascii="Times New Roman" w:eastAsia="Times New Roman" w:hAnsi="Times New Roman" w:cs="Times New Roman"/>
          <w:sz w:val="24"/>
          <w:szCs w:val="24"/>
        </w:rPr>
        <w:t>.  </w:t>
      </w:r>
      <w:proofErr w:type="gramStart"/>
      <w:r w:rsidRPr="00A07F9D"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gramEnd"/>
      <w:r w:rsidRPr="00A07F9D">
        <w:rPr>
          <w:rFonts w:ascii="Times New Roman" w:eastAsia="Times New Roman" w:hAnsi="Times New Roman" w:cs="Times New Roman"/>
          <w:sz w:val="24"/>
          <w:szCs w:val="24"/>
        </w:rPr>
        <w:t xml:space="preserve"> to explore other ideas and </w:t>
      </w:r>
      <w:proofErr w:type="spellStart"/>
      <w:r w:rsidRPr="00A07F9D">
        <w:rPr>
          <w:rFonts w:ascii="Times New Roman" w:eastAsia="Times New Roman" w:hAnsi="Times New Roman" w:cs="Times New Roman"/>
          <w:sz w:val="24"/>
          <w:szCs w:val="24"/>
        </w:rPr>
        <w:t>locaitons</w:t>
      </w:r>
      <w:proofErr w:type="spellEnd"/>
      <w:r w:rsidRPr="00A07F9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imes New Roman" w:eastAsia="Times New Roman" w:hAnsi="Times New Roman" w:cs="Times New Roman"/>
          <w:color w:val="FF0000"/>
          <w:sz w:val="24"/>
          <w:szCs w:val="24"/>
        </w:rPr>
        <w:t>Cheesecloth Proscenium arch has been proposed, see watercolor sketch- Trash Trees and layers behind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Trees - interested in interplay between </w:t>
      </w:r>
      <w:proofErr w:type="spellStart"/>
      <w:proofErr w:type="gramStart"/>
      <w:r w:rsidRPr="00A07F9D">
        <w:rPr>
          <w:rFonts w:ascii="Times New Roman" w:eastAsia="Times New Roman" w:hAnsi="Times New Roman" w:cs="Times New Roman"/>
          <w:color w:val="FF0000"/>
          <w:sz w:val="24"/>
          <w:szCs w:val="24"/>
        </w:rPr>
        <w:t>forrest</w:t>
      </w:r>
      <w:proofErr w:type="spellEnd"/>
      <w:proofErr w:type="gramEnd"/>
      <w:r w:rsidRPr="00A07F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and basement, the wildness of both spaces - is that wildness beauty of fear? It is both in many ways. 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imes New Roman" w:eastAsia="Times New Roman" w:hAnsi="Times New Roman" w:cs="Times New Roman"/>
          <w:color w:val="FF0000"/>
          <w:sz w:val="24"/>
          <w:szCs w:val="24"/>
        </w:rPr>
        <w:t>VOID in the middle of the fantasy Forrest.  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imes New Roman" w:eastAsia="Times New Roman" w:hAnsi="Times New Roman" w:cs="Times New Roman"/>
          <w:color w:val="FF0000"/>
          <w:sz w:val="24"/>
          <w:szCs w:val="24"/>
        </w:rPr>
        <w:t>Audience Blinders - Magic Moments and reveal of incredible hidden power - making some of the moments less stylized and really blowing the audience away, not letting them know how we did some of the tricks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F9D">
        <w:rPr>
          <w:rFonts w:ascii="Times New Roman" w:eastAsia="Times New Roman" w:hAnsi="Times New Roman" w:cs="Times New Roman"/>
          <w:color w:val="FF0000"/>
          <w:sz w:val="24"/>
          <w:szCs w:val="24"/>
        </w:rPr>
        <w:t>Practical elements - onstage lights, "lamps"?</w:t>
      </w:r>
      <w:proofErr w:type="gramEnd"/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imes New Roman" w:eastAsia="Times New Roman" w:hAnsi="Times New Roman" w:cs="Times New Roman"/>
          <w:sz w:val="24"/>
          <w:szCs w:val="24"/>
        </w:rPr>
        <w:t>FOOTLIGHT GOBO's!!!! Footlights stardust patterns onto walls or other gobo's onto actors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Entryways need to be masked as little as </w:t>
      </w:r>
      <w:proofErr w:type="gramStart"/>
      <w:r w:rsidRPr="00A07F9D">
        <w:rPr>
          <w:rFonts w:ascii="Times New Roman" w:eastAsia="Times New Roman" w:hAnsi="Times New Roman" w:cs="Times New Roman"/>
          <w:sz w:val="24"/>
          <w:szCs w:val="24"/>
        </w:rPr>
        <w:t>possible  -</w:t>
      </w:r>
      <w:proofErr w:type="gramEnd"/>
      <w:r w:rsidRPr="00A07F9D">
        <w:rPr>
          <w:rFonts w:ascii="Times New Roman" w:eastAsia="Times New Roman" w:hAnsi="Times New Roman" w:cs="Times New Roman"/>
          <w:sz w:val="24"/>
          <w:szCs w:val="24"/>
        </w:rPr>
        <w:t xml:space="preserve"> need room to make them portal like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F9D">
        <w:rPr>
          <w:rFonts w:ascii="Times New Roman" w:eastAsia="Times New Roman" w:hAnsi="Times New Roman" w:cs="Times New Roman"/>
          <w:sz w:val="24"/>
          <w:szCs w:val="24"/>
        </w:rPr>
        <w:t>WALL treatment - glowing moss like things?</w:t>
      </w:r>
      <w:proofErr w:type="gramEnd"/>
      <w:r w:rsidRPr="00A07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7F9D">
        <w:rPr>
          <w:rFonts w:ascii="Times New Roman" w:eastAsia="Times New Roman" w:hAnsi="Times New Roman" w:cs="Times New Roman"/>
          <w:sz w:val="24"/>
          <w:szCs w:val="24"/>
        </w:rPr>
        <w:t>cracks</w:t>
      </w:r>
      <w:proofErr w:type="gramEnd"/>
      <w:r w:rsidRPr="00A07F9D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imes New Roman" w:eastAsia="Times New Roman" w:hAnsi="Times New Roman" w:cs="Times New Roman"/>
          <w:sz w:val="24"/>
          <w:szCs w:val="24"/>
        </w:rPr>
        <w:t>LED lamp bulbs for basement scenes- at least one for main lamp - Transition from ogre to father of seven swans </w:t>
      </w: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F9D" w:rsidRPr="00A07F9D" w:rsidRDefault="00A07F9D" w:rsidP="00A0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F9D">
        <w:rPr>
          <w:rFonts w:ascii="Times New Roman" w:eastAsia="Times New Roman" w:hAnsi="Times New Roman" w:cs="Times New Roman"/>
          <w:sz w:val="24"/>
          <w:szCs w:val="24"/>
        </w:rPr>
        <w:t xml:space="preserve">We only need one lamp - the ogre thing in </w:t>
      </w:r>
      <w:proofErr w:type="spellStart"/>
      <w:r w:rsidRPr="00A07F9D">
        <w:rPr>
          <w:rFonts w:ascii="Times New Roman" w:eastAsia="Times New Roman" w:hAnsi="Times New Roman" w:cs="Times New Roman"/>
          <w:sz w:val="24"/>
          <w:szCs w:val="24"/>
        </w:rPr>
        <w:t>Allerleria</w:t>
      </w:r>
      <w:proofErr w:type="spellEnd"/>
      <w:r w:rsidRPr="00A07F9D">
        <w:rPr>
          <w:rFonts w:ascii="Times New Roman" w:eastAsia="Times New Roman" w:hAnsi="Times New Roman" w:cs="Times New Roman"/>
          <w:sz w:val="24"/>
          <w:szCs w:val="24"/>
        </w:rPr>
        <w:t xml:space="preserve"> part two can be done by a pull bulb under the platform, much more clever, everything else is single light achievable with an RGB bulb </w:t>
      </w:r>
    </w:p>
    <w:p w:rsidR="00DE3856" w:rsidRDefault="00DE3856">
      <w:bookmarkStart w:id="0" w:name="_GoBack"/>
      <w:bookmarkEnd w:id="0"/>
    </w:p>
    <w:sectPr w:rsidR="00DE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9D"/>
    <w:rsid w:val="00A07F9D"/>
    <w:rsid w:val="00D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Industries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</cp:revision>
  <dcterms:created xsi:type="dcterms:W3CDTF">2015-10-29T18:50:00Z</dcterms:created>
  <dcterms:modified xsi:type="dcterms:W3CDTF">2015-10-29T18:51:00Z</dcterms:modified>
</cp:coreProperties>
</file>