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A" w:rsidRPr="002A3786" w:rsidRDefault="00612F1A">
      <w:pPr>
        <w:pStyle w:val="SenderAddress"/>
        <w:rPr>
          <w:sz w:val="24"/>
        </w:rPr>
      </w:pPr>
    </w:p>
    <w:p w:rsidR="00737867" w:rsidRPr="001B142B" w:rsidRDefault="001B142B" w:rsidP="001B142B">
      <w:pPr>
        <w:pStyle w:val="Signature"/>
        <w:ind w:left="0" w:firstLine="720"/>
        <w:jc w:val="center"/>
        <w:rPr>
          <w:i/>
          <w:sz w:val="24"/>
        </w:rPr>
      </w:pPr>
      <w:r w:rsidRPr="001B142B">
        <w:rPr>
          <w:i/>
          <w:sz w:val="24"/>
        </w:rPr>
        <w:t xml:space="preserve">List of Groups for Cueing </w:t>
      </w:r>
    </w:p>
    <w:p w:rsidR="001B142B" w:rsidRDefault="001B142B" w:rsidP="001B142B">
      <w:pPr>
        <w:pStyle w:val="Signature"/>
        <w:ind w:left="0" w:firstLine="720"/>
        <w:jc w:val="center"/>
        <w:rPr>
          <w:sz w:val="22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Red Strip Lights – 9,12,15</w:t>
      </w:r>
    </w:p>
    <w:p w:rsidR="001B142B" w:rsidRPr="001B142B" w:rsidRDefault="001B142B" w:rsidP="001B142B">
      <w:pPr>
        <w:pStyle w:val="Signature"/>
        <w:ind w:left="72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Blue Strip Lights – 10,13,16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CYM Strip lights – 11,14,17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Wall Branches Pink – 18-2</w:t>
      </w:r>
      <w:bookmarkStart w:id="0" w:name="_GoBack"/>
      <w:bookmarkEnd w:id="0"/>
      <w:r w:rsidRPr="001B142B">
        <w:rPr>
          <w:sz w:val="24"/>
        </w:rPr>
        <w:t>1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Wall Branches Green – 22-28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3 Queens Top – 40 – 55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Diagonal Cool Wash – 70 – 76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ALL Forrest GG Green  - 80 – 82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ALL Forrest GG Gold  - 83 – 87 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>ALL Forrest Creepy SR – 88 – 95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ALL Forrest Creepy SL – 96 – 101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Diagonal Warm Wash – 106 – 112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7 Swans Lavender – 115 – 120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7 Swans Blue – 121 – 126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Audience Blinders – 130 </w:t>
      </w:r>
      <w:r>
        <w:rPr>
          <w:sz w:val="24"/>
        </w:rPr>
        <w:t>–</w:t>
      </w:r>
      <w:r w:rsidRPr="001B142B">
        <w:rPr>
          <w:sz w:val="24"/>
        </w:rPr>
        <w:t xml:space="preserve"> 135</w:t>
      </w:r>
    </w:p>
    <w:p w:rsidR="001B142B" w:rsidRPr="001B142B" w:rsidRDefault="001B142B" w:rsidP="001B142B">
      <w:pPr>
        <w:pStyle w:val="Signature"/>
        <w:ind w:left="0"/>
        <w:jc w:val="both"/>
        <w:rPr>
          <w:sz w:val="24"/>
        </w:rPr>
      </w:pPr>
    </w:p>
    <w:p w:rsidR="001B142B" w:rsidRPr="001B142B" w:rsidRDefault="001B142B" w:rsidP="001B142B">
      <w:pPr>
        <w:pStyle w:val="Signature"/>
        <w:numPr>
          <w:ilvl w:val="0"/>
          <w:numId w:val="14"/>
        </w:numPr>
        <w:jc w:val="both"/>
        <w:rPr>
          <w:sz w:val="24"/>
        </w:rPr>
      </w:pPr>
      <w:r w:rsidRPr="001B142B">
        <w:rPr>
          <w:sz w:val="24"/>
        </w:rPr>
        <w:t xml:space="preserve">     Front Fill Light – 200 – 207 </w:t>
      </w:r>
    </w:p>
    <w:sectPr w:rsidR="001B142B" w:rsidRPr="001B142B" w:rsidSect="0073786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4D" w:rsidRDefault="00241E4D">
      <w:pPr>
        <w:spacing w:after="0" w:line="240" w:lineRule="auto"/>
      </w:pPr>
      <w:r>
        <w:separator/>
      </w:r>
    </w:p>
  </w:endnote>
  <w:endnote w:type="continuationSeparator" w:id="0">
    <w:p w:rsidR="00241E4D" w:rsidRDefault="0024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1A" w:rsidRDefault="00606788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142B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51"/>
      <w:gridCol w:w="2864"/>
    </w:tblGrid>
    <w:tr w:rsidR="00612F1A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</w:tr>
  </w:tbl>
  <w:p w:rsidR="00612F1A" w:rsidRDefault="00612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 w:rsidP="002A3786">
    <w:pPr>
      <w:pStyle w:val="Footer"/>
      <w:jc w:val="right"/>
    </w:pPr>
    <w:r>
      <w:t>Lighting Design by Oliver Littleton</w:t>
    </w:r>
    <w:r>
      <w:br/>
      <w:t xml:space="preserve">Scenic Design by Lindsey Wolfe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4D" w:rsidRDefault="00241E4D">
      <w:pPr>
        <w:spacing w:after="0" w:line="240" w:lineRule="auto"/>
      </w:pPr>
      <w:r>
        <w:separator/>
      </w:r>
    </w:p>
  </w:footnote>
  <w:footnote w:type="continuationSeparator" w:id="0">
    <w:p w:rsidR="00241E4D" w:rsidRDefault="0024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8488521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12F1A" w:rsidRPr="00737867" w:rsidRDefault="0074498B">
        <w:pPr>
          <w:pStyle w:val="Header"/>
          <w:pBdr>
            <w:bottom w:val="single" w:sz="4" w:space="0" w:color="auto"/>
          </w:pBdr>
          <w:jc w:val="right"/>
          <w:rPr>
            <w:i/>
          </w:rPr>
        </w:pPr>
        <w:r>
          <w:rPr>
            <w:i/>
          </w:rPr>
          <w:t>The Secret in the Wings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>
    <w:pPr>
      <w:pStyle w:val="Header"/>
    </w:pPr>
    <w:r w:rsidRPr="00737867">
      <w:rPr>
        <w:i/>
        <w:noProof/>
      </w:rPr>
      <w:drawing>
        <wp:anchor distT="0" distB="0" distL="114300" distR="114300" simplePos="0" relativeHeight="251658240" behindDoc="1" locked="0" layoutInCell="1" allowOverlap="1" wp14:anchorId="183B87A6" wp14:editId="3ECFAC1E">
          <wp:simplePos x="0" y="0"/>
          <wp:positionH relativeFrom="column">
            <wp:posOffset>5587365</wp:posOffset>
          </wp:positionH>
          <wp:positionV relativeFrom="paragraph">
            <wp:posOffset>-340360</wp:posOffset>
          </wp:positionV>
          <wp:extent cx="1158240" cy="1062990"/>
          <wp:effectExtent l="0" t="0" r="3810" b="3810"/>
          <wp:wrapTight wrapText="bothSides">
            <wp:wrapPolygon edited="1">
              <wp:start x="0" y="0"/>
              <wp:lineTo x="0" y="21290"/>
              <wp:lineTo x="22901" y="23018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wing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867">
      <w:rPr>
        <w:i/>
      </w:rPr>
      <w:t>The Secret in The Wings</w:t>
    </w:r>
    <w:r>
      <w:t xml:space="preserve"> by Mary Zimmerman</w:t>
    </w:r>
    <w:r>
      <w:br/>
      <w:t xml:space="preserve">Direction by Kerry Prep </w:t>
    </w:r>
    <w:r>
      <w:br/>
      <w:t xml:space="preserve">Stage Manager: Mary </w:t>
    </w:r>
    <w:proofErr w:type="spellStart"/>
    <w:r>
      <w:t>Meloro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1E456397"/>
    <w:multiLevelType w:val="hybridMultilevel"/>
    <w:tmpl w:val="66728C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3">
    <w:nsid w:val="4DBB3C7F"/>
    <w:multiLevelType w:val="hybridMultilevel"/>
    <w:tmpl w:val="9C9A4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6"/>
    <w:rsid w:val="001B142B"/>
    <w:rsid w:val="00241E4D"/>
    <w:rsid w:val="002A3786"/>
    <w:rsid w:val="00320C77"/>
    <w:rsid w:val="004863F4"/>
    <w:rsid w:val="00606788"/>
    <w:rsid w:val="00612F1A"/>
    <w:rsid w:val="006B59BA"/>
    <w:rsid w:val="00737867"/>
    <w:rsid w:val="0074498B"/>
    <w:rsid w:val="00E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\AppData\Roaming\Microsoft\Templates\Urban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B1FC90D-6ECE-4FA1-BFDD-06C1CF18A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UrbanMergeLetter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Secret in the Wings</dc:creator>
  <cp:lastModifiedBy>Oliver</cp:lastModifiedBy>
  <cp:revision>3</cp:revision>
  <dcterms:created xsi:type="dcterms:W3CDTF">2015-12-02T17:38:00Z</dcterms:created>
  <dcterms:modified xsi:type="dcterms:W3CDTF">2015-12-02T17:46:00Z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</Properties>
</file>